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-533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5"/>
        <w:gridCol w:w="5387"/>
        <w:gridCol w:w="4110"/>
        <w:gridCol w:w="2552"/>
      </w:tblGrid>
      <w:tr w:rsidR="00451804" w14:paraId="7EF2FA14" w14:textId="77777777" w:rsidTr="00451804">
        <w:tc>
          <w:tcPr>
            <w:tcW w:w="3965" w:type="dxa"/>
          </w:tcPr>
          <w:p w14:paraId="130083C1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Hazard</w:t>
            </w:r>
          </w:p>
        </w:tc>
        <w:tc>
          <w:tcPr>
            <w:tcW w:w="5387" w:type="dxa"/>
          </w:tcPr>
          <w:p w14:paraId="15CB4A5F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 Measures</w:t>
            </w:r>
          </w:p>
        </w:tc>
        <w:tc>
          <w:tcPr>
            <w:tcW w:w="4110" w:type="dxa"/>
          </w:tcPr>
          <w:p w14:paraId="32F0EE63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Controls</w:t>
            </w:r>
          </w:p>
        </w:tc>
        <w:tc>
          <w:tcPr>
            <w:tcW w:w="2552" w:type="dxa"/>
          </w:tcPr>
          <w:p w14:paraId="5FF61791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Persons at Risk</w:t>
            </w:r>
          </w:p>
        </w:tc>
      </w:tr>
      <w:tr w:rsidR="00451804" w14:paraId="374A3923" w14:textId="77777777" w:rsidTr="00451804">
        <w:tc>
          <w:tcPr>
            <w:tcW w:w="3965" w:type="dxa"/>
          </w:tcPr>
          <w:p w14:paraId="4A70BA64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Exposure from others due to:</w:t>
            </w:r>
          </w:p>
          <w:p w14:paraId="61AB622C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E215A5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Living with someone with a</w:t>
            </w:r>
          </w:p>
          <w:p w14:paraId="2A64FE62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confirmed case of COVID-19</w:t>
            </w:r>
          </w:p>
          <w:p w14:paraId="7F7FCC37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 come into contact (within 2m for</w:t>
            </w:r>
          </w:p>
          <w:p w14:paraId="64CA594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minutes or more) with a confirmed</w:t>
            </w:r>
          </w:p>
          <w:p w14:paraId="41D01060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case of COVID-19</w:t>
            </w:r>
          </w:p>
          <w:p w14:paraId="6610F7F5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Being advised by a public health </w:t>
            </w:r>
          </w:p>
          <w:p w14:paraId="34055DF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agency that contact with a diagnosed</w:t>
            </w:r>
          </w:p>
          <w:p w14:paraId="4CF30FD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case has occurred </w:t>
            </w:r>
          </w:p>
        </w:tc>
        <w:tc>
          <w:tcPr>
            <w:tcW w:w="5387" w:type="dxa"/>
          </w:tcPr>
          <w:p w14:paraId="23B3AB03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continue following government action</w:t>
            </w:r>
          </w:p>
          <w:p w14:paraId="3EB447E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 self-isolation &amp; general COVID-19</w:t>
            </w:r>
          </w:p>
          <w:p w14:paraId="2536B957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ongoing guidance</w:t>
            </w:r>
          </w:p>
          <w:p w14:paraId="3F710B55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coaching staff / players to follow</w:t>
            </w:r>
          </w:p>
          <w:p w14:paraId="6ECC95B7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Good hygiene measures at all times</w:t>
            </w:r>
          </w:p>
          <w:p w14:paraId="3998858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 to and after every allotted training</w:t>
            </w:r>
          </w:p>
          <w:p w14:paraId="2B46F27E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session</w:t>
            </w:r>
          </w:p>
          <w:p w14:paraId="5BD1A7EF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Players parents to take, where possible,</w:t>
            </w:r>
          </w:p>
          <w:p w14:paraId="152465B3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 child’s temperature PRIOR to every</w:t>
            </w:r>
          </w:p>
          <w:p w14:paraId="305E50C1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allotted training session.</w:t>
            </w:r>
          </w:p>
          <w:p w14:paraId="2D4CD5F4" w14:textId="77777777" w:rsidR="00451804" w:rsidRPr="006D75F7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>no parents are permitted on to the</w:t>
            </w:r>
          </w:p>
          <w:p w14:paraId="77B8C34F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training areas</w:t>
            </w:r>
          </w:p>
        </w:tc>
        <w:tc>
          <w:tcPr>
            <w:tcW w:w="4110" w:type="dxa"/>
          </w:tcPr>
          <w:p w14:paraId="0629AD75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continually review this Risk</w:t>
            </w:r>
          </w:p>
          <w:p w14:paraId="07F00972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Assessment &amp; react sensibly &amp;</w:t>
            </w:r>
          </w:p>
          <w:p w14:paraId="1EA706C6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proportionately to changes and </w:t>
            </w:r>
          </w:p>
          <w:p w14:paraId="08BBA1C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updates</w:t>
            </w:r>
          </w:p>
          <w:p w14:paraId="213A7D47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Continued communications to </w:t>
            </w:r>
          </w:p>
          <w:p w14:paraId="5BE4DDC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Coaching staff, players and </w:t>
            </w:r>
          </w:p>
          <w:p w14:paraId="761D75C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players parents regarding </w:t>
            </w:r>
          </w:p>
          <w:p w14:paraId="633C6CF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COVID-19</w:t>
            </w:r>
          </w:p>
          <w:p w14:paraId="202D54EA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continually review government</w:t>
            </w:r>
          </w:p>
          <w:p w14:paraId="061F614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guidelines regarding COVID-19</w:t>
            </w:r>
          </w:p>
          <w:p w14:paraId="7CE403E9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and act accordingly </w:t>
            </w:r>
          </w:p>
        </w:tc>
        <w:tc>
          <w:tcPr>
            <w:tcW w:w="2552" w:type="dxa"/>
          </w:tcPr>
          <w:p w14:paraId="5276EC0B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Coaching staff and players</w:t>
            </w:r>
          </w:p>
        </w:tc>
      </w:tr>
      <w:tr w:rsidR="00451804" w14:paraId="6419197D" w14:textId="77777777" w:rsidTr="00451804">
        <w:tc>
          <w:tcPr>
            <w:tcW w:w="3965" w:type="dxa"/>
          </w:tcPr>
          <w:p w14:paraId="357ED712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Hazard</w:t>
            </w:r>
          </w:p>
        </w:tc>
        <w:tc>
          <w:tcPr>
            <w:tcW w:w="5387" w:type="dxa"/>
          </w:tcPr>
          <w:p w14:paraId="5E0DA1D5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 Measures</w:t>
            </w:r>
          </w:p>
        </w:tc>
        <w:tc>
          <w:tcPr>
            <w:tcW w:w="4110" w:type="dxa"/>
          </w:tcPr>
          <w:p w14:paraId="4C064F7B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Controls</w:t>
            </w:r>
          </w:p>
        </w:tc>
        <w:tc>
          <w:tcPr>
            <w:tcW w:w="2552" w:type="dxa"/>
          </w:tcPr>
          <w:p w14:paraId="2923F920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Persons at Risk</w:t>
            </w:r>
          </w:p>
        </w:tc>
      </w:tr>
      <w:tr w:rsidR="00451804" w14:paraId="02CFE629" w14:textId="77777777" w:rsidTr="00451804">
        <w:tc>
          <w:tcPr>
            <w:tcW w:w="3965" w:type="dxa"/>
          </w:tcPr>
          <w:p w14:paraId="31F3BA96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Transmission and spread of COVID-19</w:t>
            </w:r>
          </w:p>
          <w:p w14:paraId="6E49CEBA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8CA54A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maintain 2m social distancing wherever</w:t>
            </w:r>
          </w:p>
          <w:p w14:paraId="4EADDB21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possible whilst training at the designated</w:t>
            </w:r>
          </w:p>
          <w:p w14:paraId="7EBC5342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training facility  </w:t>
            </w:r>
          </w:p>
        </w:tc>
        <w:tc>
          <w:tcPr>
            <w:tcW w:w="5387" w:type="dxa"/>
          </w:tcPr>
          <w:p w14:paraId="19D2F5C1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HAND WASHING:</w:t>
            </w:r>
          </w:p>
          <w:p w14:paraId="4D2A9A72" w14:textId="77777777" w:rsidR="00451804" w:rsidRPr="006D75F7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communications provided on a regular </w:t>
            </w:r>
          </w:p>
          <w:p w14:paraId="7673DD21" w14:textId="77777777" w:rsidR="00451804" w:rsidRPr="006D75F7" w:rsidRDefault="00451804" w:rsidP="00451804">
            <w:pP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>basis to coaches / players to remind them</w:t>
            </w:r>
          </w:p>
          <w:p w14:paraId="55F73366" w14:textId="77777777" w:rsidR="00451804" w:rsidRPr="006D75F7" w:rsidRDefault="00451804" w:rsidP="00451804">
            <w:pP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>of the requirement for frequent hand</w:t>
            </w:r>
          </w:p>
          <w:p w14:paraId="077BA600" w14:textId="77777777" w:rsidR="00451804" w:rsidRPr="006D75F7" w:rsidRDefault="00451804" w:rsidP="00451804">
            <w:pP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sanitisation </w:t>
            </w:r>
          </w:p>
          <w:p w14:paraId="2D9C0E97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E8805C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30912A88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Continuation of communications:</w:t>
            </w:r>
          </w:p>
          <w:p w14:paraId="4C196677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7CD2E1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Coaches &amp; players to be reminded</w:t>
            </w:r>
          </w:p>
          <w:p w14:paraId="20B2A79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 a regular basis to wash their hands </w:t>
            </w:r>
          </w:p>
          <w:p w14:paraId="00D3A832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provided hand sanitiser</w:t>
            </w:r>
          </w:p>
          <w:p w14:paraId="52E827F5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Coaches &amp; players to be reminded to </w:t>
            </w:r>
          </w:p>
          <w:p w14:paraId="2F51B8C6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catch coughs &amp; sneezes in tissues or </w:t>
            </w:r>
          </w:p>
          <w:p w14:paraId="6D2A4FE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their flexed elbow and to avoid touching </w:t>
            </w:r>
          </w:p>
          <w:p w14:paraId="0B48582B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 faces, eyes, nose or mouth with</w:t>
            </w:r>
          </w:p>
          <w:p w14:paraId="716B17D9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unclean hands </w:t>
            </w:r>
          </w:p>
        </w:tc>
        <w:tc>
          <w:tcPr>
            <w:tcW w:w="2552" w:type="dxa"/>
          </w:tcPr>
          <w:p w14:paraId="347EE2CF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Coaching staff and players</w:t>
            </w:r>
          </w:p>
        </w:tc>
      </w:tr>
      <w:tr w:rsidR="00451804" w14:paraId="60A846BD" w14:textId="77777777" w:rsidTr="00451804">
        <w:tc>
          <w:tcPr>
            <w:tcW w:w="3965" w:type="dxa"/>
          </w:tcPr>
          <w:p w14:paraId="7CBD66E4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09213B49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MOVEMENT:</w:t>
            </w:r>
          </w:p>
          <w:p w14:paraId="5AEC0CB3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Restricted access to the training field. </w:t>
            </w:r>
          </w:p>
          <w:p w14:paraId="2CB01D2C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Maximum number of 30 people (including</w:t>
            </w:r>
          </w:p>
          <w:p w14:paraId="7B5BFB45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team coach) allowed per training </w:t>
            </w:r>
          </w:p>
          <w:p w14:paraId="12C3818D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session</w:t>
            </w:r>
          </w:p>
          <w:p w14:paraId="714DBEE2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players parent(s) allowed to enter the</w:t>
            </w:r>
          </w:p>
          <w:p w14:paraId="4EA0DAF0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 field; no exceptions</w:t>
            </w:r>
          </w:p>
          <w:p w14:paraId="0BFC0654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Coaches and players to be encouraged </w:t>
            </w:r>
          </w:p>
          <w:p w14:paraId="5E8B6F86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to gather in larger groups to protect</w:t>
            </w:r>
          </w:p>
          <w:p w14:paraId="26424B90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 distancing protocols</w:t>
            </w:r>
          </w:p>
          <w:p w14:paraId="58598BA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AB8683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07CF9EF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E4F9CA5" w14:textId="15545CE8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FOOD, DRINK &amp; WASTE:</w:t>
            </w:r>
          </w:p>
          <w:p w14:paraId="4F39665E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Coaches are not permitted to provide</w:t>
            </w:r>
          </w:p>
          <w:p w14:paraId="68190ADF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team drinking vessels; players are </w:t>
            </w:r>
          </w:p>
          <w:p w14:paraId="23C30E57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to bring their own refreshments</w:t>
            </w:r>
          </w:p>
          <w:p w14:paraId="0D09E6B7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Responsibility for removal of waste</w:t>
            </w:r>
          </w:p>
          <w:p w14:paraId="4FE4BC6B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(empty drink bottles etc.) sits with the </w:t>
            </w:r>
          </w:p>
          <w:p w14:paraId="151D28B8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coach running the training session</w:t>
            </w:r>
          </w:p>
          <w:p w14:paraId="1AAFD823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03808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CLEANING &amp; FACILITIES:</w:t>
            </w:r>
          </w:p>
          <w:p w14:paraId="0C6644F0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training equipment is to be </w:t>
            </w:r>
          </w:p>
          <w:p w14:paraId="4A6F5DC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thoroughly disinfected prior to and after</w:t>
            </w:r>
          </w:p>
          <w:p w14:paraId="2D6CF2FC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use. The coach is wholly responsible for </w:t>
            </w:r>
          </w:p>
          <w:p w14:paraId="47B26BA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ensuring that all equipment is as sterile</w:t>
            </w:r>
          </w:p>
          <w:p w14:paraId="22D9227D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 possible at all times.</w:t>
            </w:r>
          </w:p>
          <w:p w14:paraId="7F0CE50E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F66525" w14:textId="38A7E353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SOCIAL DISTANCING:</w:t>
            </w:r>
          </w:p>
          <w:p w14:paraId="5D930C04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Coaches / players advised through</w:t>
            </w:r>
          </w:p>
          <w:p w14:paraId="6D40CB8B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communications and government </w:t>
            </w:r>
          </w:p>
          <w:p w14:paraId="69CD8862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guidance to maintain a minimum </w:t>
            </w:r>
          </w:p>
          <w:p w14:paraId="0CF5FF3B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distance of 2 metres apart at all times.</w:t>
            </w:r>
          </w:p>
          <w:p w14:paraId="544D35ED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97E01D" w14:textId="1BC8AB7D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WEARING OF PPE:</w:t>
            </w:r>
          </w:p>
          <w:p w14:paraId="6B7DAED8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 is the individual’s decision if they wish</w:t>
            </w:r>
          </w:p>
          <w:p w14:paraId="4FA98D67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adorn PPE during training sessions</w:t>
            </w:r>
          </w:p>
          <w:p w14:paraId="36A288DA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09F313" w14:textId="7C67A70F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ACCESS / EXIT TO TRAINING FACILITY:</w:t>
            </w:r>
          </w:p>
          <w:p w14:paraId="73BEE8BB" w14:textId="77777777" w:rsidR="00451804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Parent(s) are allowed entry on to the</w:t>
            </w:r>
          </w:p>
          <w:p w14:paraId="7DF33D0C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training field at any time; no exceptions</w:t>
            </w:r>
          </w:p>
          <w:p w14:paraId="777A03F2" w14:textId="77777777" w:rsidR="00451804" w:rsidRPr="006D75F7" w:rsidRDefault="00451804" w:rsidP="0045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1068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It is preferred that parents do not </w:t>
            </w:r>
          </w:p>
          <w:p w14:paraId="1EF64E3B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ongregate while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waiting for </w:t>
            </w:r>
          </w:p>
          <w:p w14:paraId="6A23F5E3" w14:textId="2B208A2E" w:rsidR="00451804" w:rsidRPr="006D75F7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D75F7">
              <w:rPr>
                <w:rFonts w:ascii="Arial" w:eastAsia="Arial" w:hAnsi="Arial" w:cs="Arial"/>
                <w:color w:val="000000"/>
                <w:sz w:val="20"/>
                <w:szCs w:val="20"/>
              </w:rPr>
              <w:t>their children</w:t>
            </w:r>
            <w:r w:rsidR="00AF592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collection time.</w:t>
            </w:r>
          </w:p>
          <w:p w14:paraId="009CF81C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0E6FA34" w14:textId="77777777" w:rsidR="00451804" w:rsidRDefault="00451804" w:rsidP="00451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right="-10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1960ED" w14:textId="77777777" w:rsidR="00451804" w:rsidRDefault="00451804" w:rsidP="00451804">
            <w:pPr>
              <w:ind w:right="-10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873D02" w14:textId="77777777" w:rsidR="005176E4" w:rsidRDefault="005176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F5EFE79" w14:textId="77777777" w:rsidR="005176E4" w:rsidRDefault="005176E4">
      <w:pPr>
        <w:ind w:right="-1068"/>
      </w:pPr>
    </w:p>
    <w:sectPr w:rsidR="005176E4">
      <w:headerReference w:type="default" r:id="rId7"/>
      <w:pgSz w:w="16838" w:h="11906"/>
      <w:pgMar w:top="2410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30F2" w14:textId="77777777" w:rsidR="00197AAF" w:rsidRDefault="006D75F7">
      <w:pPr>
        <w:spacing w:after="0" w:line="240" w:lineRule="auto"/>
      </w:pPr>
      <w:r>
        <w:separator/>
      </w:r>
    </w:p>
  </w:endnote>
  <w:endnote w:type="continuationSeparator" w:id="0">
    <w:p w14:paraId="50D232E8" w14:textId="77777777" w:rsidR="00197AAF" w:rsidRDefault="006D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21A6" w14:textId="77777777" w:rsidR="00197AAF" w:rsidRDefault="006D75F7">
      <w:pPr>
        <w:spacing w:after="0" w:line="240" w:lineRule="auto"/>
      </w:pPr>
      <w:r>
        <w:separator/>
      </w:r>
    </w:p>
  </w:footnote>
  <w:footnote w:type="continuationSeparator" w:id="0">
    <w:p w14:paraId="0B8D5EF4" w14:textId="77777777" w:rsidR="00197AAF" w:rsidRDefault="006D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2E73" w14:textId="1F3736C8" w:rsidR="005176E4" w:rsidRPr="006D75F7" w:rsidRDefault="006D7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70C0"/>
      </w:rPr>
    </w:pPr>
    <w:r w:rsidRPr="006D75F7">
      <w:rPr>
        <w:noProof/>
        <w:color w:val="0070C0"/>
      </w:rPr>
      <w:drawing>
        <wp:anchor distT="0" distB="0" distL="114300" distR="114300" simplePos="0" relativeHeight="251658240" behindDoc="0" locked="0" layoutInCell="1" hidden="0" allowOverlap="1" wp14:anchorId="46211499" wp14:editId="20A3C959">
          <wp:simplePos x="0" y="0"/>
          <wp:positionH relativeFrom="column">
            <wp:posOffset>-561976</wp:posOffset>
          </wp:positionH>
          <wp:positionV relativeFrom="paragraph">
            <wp:posOffset>-201930</wp:posOffset>
          </wp:positionV>
          <wp:extent cx="1609725" cy="77006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614" cy="788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804">
      <w:rPr>
        <w:rFonts w:ascii="Arial" w:eastAsia="Arial" w:hAnsi="Arial" w:cs="Arial"/>
        <w:color w:val="0070C0"/>
        <w:sz w:val="40"/>
        <w:szCs w:val="40"/>
      </w:rPr>
      <w:t>Beacon’s</w:t>
    </w:r>
    <w:r w:rsidRPr="006D75F7">
      <w:rPr>
        <w:rFonts w:ascii="Arial" w:eastAsia="Arial" w:hAnsi="Arial" w:cs="Arial"/>
        <w:color w:val="0070C0"/>
        <w:sz w:val="40"/>
        <w:szCs w:val="40"/>
      </w:rPr>
      <w:t xml:space="preserve"> FC COVID-19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F09"/>
    <w:multiLevelType w:val="multilevel"/>
    <w:tmpl w:val="6E9847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EF0B24"/>
    <w:multiLevelType w:val="hybridMultilevel"/>
    <w:tmpl w:val="B88EA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E4"/>
    <w:rsid w:val="00135949"/>
    <w:rsid w:val="00197AAF"/>
    <w:rsid w:val="00451804"/>
    <w:rsid w:val="005176E4"/>
    <w:rsid w:val="006D75F7"/>
    <w:rsid w:val="00AF5925"/>
    <w:rsid w:val="1EE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0BC3"/>
  <w15:docId w15:val="{0E2F978F-0583-45B3-BF9B-45D13FCD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F7"/>
  </w:style>
  <w:style w:type="paragraph" w:styleId="Footer">
    <w:name w:val="footer"/>
    <w:basedOn w:val="Normal"/>
    <w:link w:val="FooterChar"/>
    <w:uiPriority w:val="99"/>
    <w:unhideWhenUsed/>
    <w:rsid w:val="006D7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F7"/>
  </w:style>
  <w:style w:type="paragraph" w:styleId="ListParagraph">
    <w:name w:val="List Paragraph"/>
    <w:basedOn w:val="Normal"/>
    <w:uiPriority w:val="34"/>
    <w:qFormat/>
    <w:rsid w:val="006D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Beacons Secretary</dc:creator>
  <cp:lastModifiedBy>Nick Ricketts</cp:lastModifiedBy>
  <cp:revision>3</cp:revision>
  <dcterms:created xsi:type="dcterms:W3CDTF">2020-07-19T18:24:00Z</dcterms:created>
  <dcterms:modified xsi:type="dcterms:W3CDTF">2020-07-19T18:28:00Z</dcterms:modified>
</cp:coreProperties>
</file>